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ind w:firstLine="482" w:firstLineChars="200"/>
        <w:jc w:val="left"/>
        <w:textAlignment w:val="baseline"/>
        <w:rPr>
          <w:rStyle w:val="9"/>
          <w:rFonts w:hint="default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cs="宋体"/>
          <w:b/>
          <w:bCs/>
          <w:kern w:val="2"/>
          <w:sz w:val="24"/>
          <w:szCs w:val="24"/>
          <w:lang w:val="en-US" w:eastAsia="zh-CN" w:bidi="ar-SA"/>
        </w:rPr>
        <w:t>附件</w:t>
      </w:r>
    </w:p>
    <w:p>
      <w:pPr>
        <w:numPr>
          <w:ilvl w:val="0"/>
          <w:numId w:val="0"/>
        </w:numPr>
        <w:spacing w:line="360" w:lineRule="auto"/>
        <w:ind w:firstLine="482" w:firstLineChars="200"/>
        <w:jc w:val="center"/>
        <w:textAlignment w:val="baseline"/>
        <w:rPr>
          <w:rStyle w:val="9"/>
          <w:rFonts w:hint="eastAsia" w:cs="宋体"/>
          <w:b/>
          <w:bCs/>
          <w:kern w:val="2"/>
          <w:sz w:val="24"/>
          <w:szCs w:val="24"/>
          <w:lang w:val="en-US" w:eastAsia="zh-CN" w:bidi="ar-SA"/>
        </w:rPr>
      </w:pPr>
      <w:bookmarkStart w:id="0" w:name="_GoBack"/>
      <w:r>
        <w:rPr>
          <w:rStyle w:val="9"/>
          <w:rFonts w:hint="eastAsia" w:cs="宋体"/>
          <w:b/>
          <w:bCs/>
          <w:kern w:val="2"/>
          <w:sz w:val="24"/>
          <w:szCs w:val="24"/>
          <w:lang w:val="en-US" w:eastAsia="zh-CN" w:bidi="ar-SA"/>
        </w:rPr>
        <w:t>三台县中医院关于环境检测服务的公示（第二次)</w:t>
      </w:r>
    </w:p>
    <w:bookmarkEnd w:id="0"/>
    <w:p>
      <w:pPr>
        <w:numPr>
          <w:ilvl w:val="0"/>
          <w:numId w:val="0"/>
        </w:numPr>
        <w:spacing w:line="360" w:lineRule="auto"/>
        <w:jc w:val="both"/>
        <w:textAlignment w:val="baseline"/>
        <w:rPr>
          <w:rStyle w:val="9"/>
          <w:rFonts w:hint="eastAsia" w:cs="宋体"/>
          <w:b/>
          <w:bCs/>
          <w:kern w:val="2"/>
          <w:sz w:val="24"/>
          <w:szCs w:val="24"/>
          <w:lang w:val="en-US" w:eastAsia="zh-CN" w:bidi="ar-SA"/>
        </w:rPr>
      </w:pPr>
    </w:p>
    <w:p>
      <w:pPr>
        <w:numPr>
          <w:ilvl w:val="0"/>
          <w:numId w:val="0"/>
        </w:numPr>
        <w:spacing w:line="360" w:lineRule="auto"/>
        <w:jc w:val="both"/>
        <w:textAlignment w:val="baseline"/>
        <w:rPr>
          <w:rStyle w:val="9"/>
          <w:rFonts w:ascii="Calibri" w:hAnsi="Calibri" w:cs="Times New Roman"/>
          <w:b/>
          <w:bCs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cs="宋体"/>
          <w:b/>
          <w:bCs/>
          <w:kern w:val="2"/>
          <w:sz w:val="24"/>
          <w:szCs w:val="24"/>
          <w:lang w:val="en-US" w:eastAsia="zh-CN" w:bidi="ar-SA"/>
        </w:rPr>
        <w:t>一、</w:t>
      </w:r>
      <w:r>
        <w:rPr>
          <w:rStyle w:val="9"/>
          <w:rFonts w:ascii="Calibri" w:hAnsi="Calibri" w:cs="宋体"/>
          <w:b/>
          <w:bCs/>
          <w:kern w:val="2"/>
          <w:sz w:val="24"/>
          <w:szCs w:val="24"/>
          <w:lang w:val="en-US" w:eastAsia="zh-CN" w:bidi="ar-SA"/>
        </w:rPr>
        <w:t>服务内容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both"/>
        <w:textAlignment w:val="baseline"/>
        <w:rPr>
          <w:rStyle w:val="9"/>
          <w:rFonts w:ascii="Calibri" w:hAnsi="Calibri"/>
          <w:color w:val="auto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/>
          <w:color w:val="auto"/>
          <w:kern w:val="2"/>
          <w:sz w:val="24"/>
          <w:szCs w:val="24"/>
          <w:lang w:val="en-US" w:eastAsia="zh-CN" w:bidi="ar-SA"/>
        </w:rPr>
        <w:t>医院污水</w:t>
      </w:r>
      <w:r>
        <w:rPr>
          <w:rStyle w:val="9"/>
          <w:rFonts w:ascii="Calibri" w:hAnsi="Calibri"/>
          <w:kern w:val="2"/>
          <w:sz w:val="24"/>
          <w:szCs w:val="24"/>
          <w:lang w:val="en-US" w:eastAsia="zh-CN" w:bidi="ar-SA"/>
        </w:rPr>
        <w:t>总排口废水：</w:t>
      </w:r>
      <w:r>
        <w:rPr>
          <w:rStyle w:val="9"/>
          <w:rFonts w:ascii="Calibri" w:hAnsi="Calibri"/>
          <w:color w:val="000000"/>
          <w:kern w:val="2"/>
          <w:sz w:val="24"/>
          <w:szCs w:val="24"/>
          <w:lang w:val="en-US" w:eastAsia="zh-CN" w:bidi="ar-SA"/>
        </w:rPr>
        <w:t>粪大肠菌群数、</w:t>
      </w:r>
      <w:r>
        <w:rPr>
          <w:rStyle w:val="9"/>
          <w:rFonts w:hint="eastAsia"/>
          <w:color w:val="auto"/>
          <w:kern w:val="2"/>
          <w:sz w:val="24"/>
          <w:szCs w:val="24"/>
          <w:lang w:val="en-US" w:eastAsia="zh-CN" w:bidi="ar-SA"/>
        </w:rPr>
        <w:t>p</w:t>
      </w:r>
      <w:r>
        <w:rPr>
          <w:rStyle w:val="9"/>
          <w:rFonts w:ascii="Calibri" w:hAnsi="Calibri"/>
          <w:color w:val="auto"/>
          <w:kern w:val="2"/>
          <w:sz w:val="24"/>
          <w:szCs w:val="24"/>
          <w:lang w:val="en-US" w:eastAsia="zh-CN" w:bidi="ar-SA"/>
        </w:rPr>
        <w:t>H、</w:t>
      </w:r>
      <w:r>
        <w:rPr>
          <w:rStyle w:val="9"/>
          <w:rFonts w:hint="eastAsia"/>
          <w:color w:val="auto"/>
          <w:kern w:val="2"/>
          <w:sz w:val="24"/>
          <w:szCs w:val="24"/>
          <w:lang w:val="en-US" w:eastAsia="zh-CN" w:bidi="ar-SA"/>
        </w:rPr>
        <w:t>色度、</w:t>
      </w:r>
      <w:r>
        <w:rPr>
          <w:rStyle w:val="9"/>
          <w:rFonts w:ascii="Calibri" w:hAnsi="Calibri"/>
          <w:color w:val="auto"/>
          <w:kern w:val="2"/>
          <w:sz w:val="24"/>
          <w:szCs w:val="24"/>
          <w:lang w:val="en-US" w:eastAsia="zh-CN" w:bidi="ar-SA"/>
        </w:rPr>
        <w:t>COD、BOD</w:t>
      </w:r>
      <w:r>
        <w:rPr>
          <w:rStyle w:val="9"/>
          <w:rFonts w:ascii="Calibri" w:hAnsi="Calibri"/>
          <w:color w:val="auto"/>
          <w:kern w:val="2"/>
          <w:sz w:val="24"/>
          <w:szCs w:val="24"/>
          <w:vertAlign w:val="subscript"/>
          <w:lang w:val="en-US" w:eastAsia="zh-CN" w:bidi="ar-SA"/>
        </w:rPr>
        <w:t>5</w:t>
      </w:r>
      <w:r>
        <w:rPr>
          <w:rStyle w:val="9"/>
          <w:rFonts w:ascii="Calibri" w:hAnsi="Calibri"/>
          <w:color w:val="auto"/>
          <w:kern w:val="2"/>
          <w:sz w:val="24"/>
          <w:szCs w:val="24"/>
          <w:lang w:val="en-US" w:eastAsia="zh-CN" w:bidi="ar-SA"/>
        </w:rPr>
        <w:t>、SS、阴离子表面活性剂</w:t>
      </w:r>
      <w:r>
        <w:rPr>
          <w:rStyle w:val="9"/>
          <w:rFonts w:hint="eastAsia"/>
          <w:color w:val="auto"/>
          <w:kern w:val="2"/>
          <w:sz w:val="24"/>
          <w:szCs w:val="24"/>
          <w:lang w:val="en-US" w:eastAsia="zh-CN" w:bidi="ar-SA"/>
        </w:rPr>
        <w:t>、氨氮、石油类、</w:t>
      </w:r>
      <w:r>
        <w:rPr>
          <w:rStyle w:val="9"/>
          <w:rFonts w:ascii="Calibri" w:hAnsi="Calibri"/>
          <w:color w:val="auto"/>
          <w:kern w:val="2"/>
          <w:sz w:val="24"/>
          <w:szCs w:val="24"/>
          <w:lang w:val="en-US" w:eastAsia="zh-CN" w:bidi="ar-SA"/>
        </w:rPr>
        <w:t>动植物油</w:t>
      </w:r>
      <w:r>
        <w:rPr>
          <w:rStyle w:val="9"/>
          <w:rFonts w:hint="eastAsia"/>
          <w:color w:val="auto"/>
          <w:kern w:val="2"/>
          <w:sz w:val="24"/>
          <w:szCs w:val="24"/>
          <w:lang w:val="en-US" w:eastAsia="zh-CN" w:bidi="ar-SA"/>
        </w:rPr>
        <w:t>、</w:t>
      </w:r>
      <w:r>
        <w:rPr>
          <w:rStyle w:val="9"/>
          <w:rFonts w:ascii="Calibri" w:hAnsi="Calibri"/>
          <w:color w:val="auto"/>
          <w:kern w:val="2"/>
          <w:sz w:val="24"/>
          <w:szCs w:val="24"/>
          <w:lang w:val="en-US" w:eastAsia="zh-CN" w:bidi="ar-SA"/>
        </w:rPr>
        <w:t>挥发酚、</w:t>
      </w:r>
      <w:r>
        <w:rPr>
          <w:rStyle w:val="9"/>
          <w:rFonts w:hint="eastAsia"/>
          <w:color w:val="auto"/>
          <w:kern w:val="2"/>
          <w:sz w:val="24"/>
          <w:szCs w:val="24"/>
          <w:lang w:val="en-US" w:eastAsia="zh-CN" w:bidi="ar-SA"/>
        </w:rPr>
        <w:t>流量、</w:t>
      </w:r>
      <w:r>
        <w:rPr>
          <w:rStyle w:val="9"/>
          <w:rFonts w:ascii="Calibri" w:hAnsi="Calibri"/>
          <w:color w:val="auto"/>
          <w:kern w:val="2"/>
          <w:sz w:val="24"/>
          <w:szCs w:val="24"/>
          <w:lang w:val="en-US" w:eastAsia="zh-CN" w:bidi="ar-SA"/>
        </w:rPr>
        <w:t>总氰化物、</w:t>
      </w:r>
      <w:r>
        <w:rPr>
          <w:rStyle w:val="9"/>
          <w:rFonts w:hint="eastAsia"/>
          <w:color w:val="auto"/>
          <w:kern w:val="2"/>
          <w:sz w:val="24"/>
          <w:szCs w:val="24"/>
          <w:lang w:val="en-US" w:eastAsia="zh-CN" w:bidi="ar-SA"/>
        </w:rPr>
        <w:t>总余氯、，肠道病毒、肠道致病菌，</w:t>
      </w:r>
      <w:r>
        <w:rPr>
          <w:rStyle w:val="9"/>
          <w:rFonts w:ascii="Calibri" w:hAnsi="Calibri"/>
          <w:color w:val="auto"/>
          <w:kern w:val="2"/>
          <w:sz w:val="24"/>
          <w:szCs w:val="24"/>
          <w:lang w:val="en-US" w:eastAsia="zh-CN" w:bidi="ar-SA"/>
        </w:rPr>
        <w:t>每季度1次，一年四次</w:t>
      </w:r>
      <w:r>
        <w:rPr>
          <w:rStyle w:val="9"/>
          <w:rFonts w:hint="eastAsia"/>
          <w:color w:val="auto"/>
          <w:kern w:val="2"/>
          <w:sz w:val="24"/>
          <w:szCs w:val="24"/>
          <w:lang w:val="en-US" w:eastAsia="zh-CN" w:bidi="ar-SA"/>
        </w:rPr>
        <w:t>；</w:t>
      </w:r>
      <w:r>
        <w:rPr>
          <w:rStyle w:val="9"/>
          <w:rFonts w:ascii="Calibri" w:hAnsi="Calibri"/>
          <w:color w:val="auto"/>
          <w:kern w:val="2"/>
          <w:sz w:val="24"/>
          <w:szCs w:val="24"/>
          <w:lang w:val="en-US" w:eastAsia="zh-CN" w:bidi="ar-SA"/>
        </w:rPr>
        <w:t>志贺氏菌</w:t>
      </w:r>
      <w:r>
        <w:rPr>
          <w:rStyle w:val="9"/>
          <w:rFonts w:hint="eastAsia"/>
          <w:color w:val="auto"/>
          <w:kern w:val="2"/>
          <w:sz w:val="24"/>
          <w:szCs w:val="24"/>
          <w:lang w:val="en-US" w:eastAsia="zh-CN" w:bidi="ar-SA"/>
        </w:rPr>
        <w:t>，半年1次，2次/年；</w:t>
      </w:r>
      <w:r>
        <w:rPr>
          <w:rStyle w:val="9"/>
          <w:rFonts w:ascii="Calibri" w:hAnsi="Calibri"/>
          <w:color w:val="auto"/>
          <w:kern w:val="2"/>
          <w:sz w:val="24"/>
          <w:szCs w:val="24"/>
          <w:lang w:val="en-US" w:eastAsia="zh-CN" w:bidi="ar-SA"/>
        </w:rPr>
        <w:t>每次采样</w:t>
      </w:r>
      <w:r>
        <w:rPr>
          <w:rStyle w:val="9"/>
          <w:rFonts w:hint="eastAsia"/>
          <w:color w:val="auto"/>
          <w:kern w:val="2"/>
          <w:sz w:val="24"/>
          <w:szCs w:val="24"/>
          <w:lang w:val="en-US" w:eastAsia="zh-CN" w:bidi="ar-SA"/>
        </w:rPr>
        <w:t>3</w:t>
      </w:r>
      <w:r>
        <w:rPr>
          <w:rStyle w:val="9"/>
          <w:rFonts w:ascii="Calibri" w:hAnsi="Calibri"/>
          <w:color w:val="auto"/>
          <w:kern w:val="2"/>
          <w:sz w:val="24"/>
          <w:szCs w:val="24"/>
          <w:lang w:val="en-US" w:eastAsia="zh-CN" w:bidi="ar-SA"/>
        </w:rPr>
        <w:t>次。</w:t>
      </w:r>
    </w:p>
    <w:p>
      <w:pPr>
        <w:spacing w:line="360" w:lineRule="auto"/>
        <w:ind w:firstLine="480" w:firstLineChars="200"/>
        <w:jc w:val="both"/>
        <w:textAlignment w:val="baseline"/>
        <w:rPr>
          <w:rStyle w:val="9"/>
          <w:rFonts w:ascii="Calibri" w:hAnsi="Calibri"/>
          <w:color w:val="auto"/>
          <w:kern w:val="2"/>
          <w:sz w:val="24"/>
          <w:szCs w:val="24"/>
          <w:lang w:val="en-US" w:eastAsia="zh-CN" w:bidi="ar-SA"/>
        </w:rPr>
      </w:pPr>
      <w:r>
        <w:rPr>
          <w:rStyle w:val="9"/>
          <w:rFonts w:ascii="Calibri" w:hAnsi="Calibri"/>
          <w:color w:val="auto"/>
          <w:kern w:val="2"/>
          <w:sz w:val="24"/>
          <w:szCs w:val="24"/>
          <w:lang w:val="en-US" w:eastAsia="zh-CN" w:bidi="ar-SA"/>
        </w:rPr>
        <w:t>2、</w:t>
      </w:r>
      <w:r>
        <w:rPr>
          <w:rStyle w:val="9"/>
          <w:rFonts w:hint="eastAsia"/>
          <w:color w:val="auto"/>
          <w:kern w:val="2"/>
          <w:sz w:val="24"/>
          <w:szCs w:val="24"/>
          <w:lang w:val="en-US" w:eastAsia="zh-CN" w:bidi="ar-SA"/>
        </w:rPr>
        <w:t>污水</w:t>
      </w:r>
      <w:r>
        <w:rPr>
          <w:rStyle w:val="9"/>
          <w:rFonts w:ascii="Calibri" w:hAnsi="Calibri"/>
          <w:color w:val="auto"/>
          <w:kern w:val="2"/>
          <w:sz w:val="24"/>
          <w:szCs w:val="24"/>
          <w:lang w:val="en-US" w:eastAsia="zh-CN" w:bidi="ar-SA"/>
        </w:rPr>
        <w:t>总排口废水特定指标检测：</w:t>
      </w:r>
      <w:r>
        <w:rPr>
          <w:rStyle w:val="9"/>
          <w:rFonts w:hint="eastAsia"/>
          <w:color w:val="auto"/>
          <w:kern w:val="2"/>
          <w:sz w:val="24"/>
          <w:szCs w:val="24"/>
          <w:lang w:val="en-US" w:eastAsia="zh-CN" w:bidi="ar-SA"/>
        </w:rPr>
        <w:t>、pH、</w:t>
      </w:r>
      <w:r>
        <w:rPr>
          <w:rStyle w:val="9"/>
          <w:rFonts w:ascii="Calibri" w:hAnsi="Calibri"/>
          <w:color w:val="auto"/>
          <w:kern w:val="2"/>
          <w:sz w:val="24"/>
          <w:szCs w:val="24"/>
          <w:lang w:val="en-US" w:eastAsia="zh-CN" w:bidi="ar-SA"/>
        </w:rPr>
        <w:t>COD、SS</w:t>
      </w:r>
      <w:r>
        <w:rPr>
          <w:rStyle w:val="9"/>
          <w:rFonts w:ascii="Calibri" w:hAnsi="Calibri"/>
          <w:color w:val="auto"/>
          <w:kern w:val="2"/>
          <w:sz w:val="24"/>
          <w:szCs w:val="24"/>
          <w:lang w:val="en-US" w:eastAsia="zh-CN" w:bidi="ar-SA"/>
        </w:rPr>
        <w:tab/>
      </w:r>
      <w:r>
        <w:rPr>
          <w:rStyle w:val="9"/>
          <w:rFonts w:ascii="Calibri" w:hAnsi="Calibri"/>
          <w:color w:val="auto"/>
          <w:kern w:val="2"/>
          <w:sz w:val="24"/>
          <w:szCs w:val="24"/>
          <w:lang w:val="en-US" w:eastAsia="zh-CN" w:bidi="ar-SA"/>
        </w:rPr>
        <w:t>，每周一次，一年52次</w:t>
      </w:r>
      <w:r>
        <w:rPr>
          <w:rStyle w:val="9"/>
          <w:rFonts w:hint="eastAsia"/>
          <w:color w:val="auto"/>
          <w:kern w:val="2"/>
          <w:sz w:val="24"/>
          <w:szCs w:val="24"/>
          <w:lang w:val="en-US" w:eastAsia="zh-CN" w:bidi="ar-SA"/>
        </w:rPr>
        <w:t>，</w:t>
      </w:r>
      <w:r>
        <w:rPr>
          <w:rStyle w:val="9"/>
          <w:rFonts w:ascii="Calibri" w:hAnsi="Calibri"/>
          <w:color w:val="auto"/>
          <w:kern w:val="2"/>
          <w:sz w:val="24"/>
          <w:szCs w:val="24"/>
          <w:lang w:val="en-US" w:eastAsia="zh-CN" w:bidi="ar-SA"/>
        </w:rPr>
        <w:t>粪大肠菌群数</w:t>
      </w:r>
      <w:r>
        <w:rPr>
          <w:rStyle w:val="9"/>
          <w:rFonts w:hint="eastAsia"/>
          <w:color w:val="auto"/>
          <w:kern w:val="2"/>
          <w:sz w:val="24"/>
          <w:szCs w:val="24"/>
          <w:lang w:val="en-US" w:eastAsia="zh-CN" w:bidi="ar-SA"/>
        </w:rPr>
        <w:t>，每月1次，1年12次；</w:t>
      </w:r>
    </w:p>
    <w:p>
      <w:pPr>
        <w:spacing w:line="360" w:lineRule="auto"/>
        <w:ind w:firstLine="480" w:firstLineChars="200"/>
        <w:jc w:val="both"/>
        <w:textAlignment w:val="baseline"/>
        <w:rPr>
          <w:rStyle w:val="9"/>
          <w:rFonts w:ascii="Calibri" w:hAnsi="Calibri"/>
          <w:color w:val="000000"/>
          <w:kern w:val="2"/>
          <w:sz w:val="24"/>
          <w:szCs w:val="24"/>
          <w:lang w:val="en-US" w:eastAsia="zh-CN" w:bidi="ar-SA"/>
        </w:rPr>
      </w:pPr>
      <w:r>
        <w:rPr>
          <w:rStyle w:val="9"/>
          <w:rFonts w:ascii="Calibri" w:hAnsi="Calibri"/>
          <w:color w:val="000000"/>
          <w:kern w:val="2"/>
          <w:sz w:val="24"/>
          <w:szCs w:val="24"/>
          <w:lang w:val="en-US" w:eastAsia="zh-CN" w:bidi="ar-SA"/>
        </w:rPr>
        <w:t>3、</w:t>
      </w:r>
      <w:r>
        <w:rPr>
          <w:rStyle w:val="9"/>
          <w:rFonts w:hint="eastAsia"/>
          <w:color w:val="000000"/>
          <w:kern w:val="2"/>
          <w:sz w:val="24"/>
          <w:szCs w:val="24"/>
          <w:lang w:val="en-US" w:eastAsia="zh-CN" w:bidi="ar-SA"/>
        </w:rPr>
        <w:t>无组织废</w:t>
      </w:r>
      <w:r>
        <w:rPr>
          <w:rStyle w:val="9"/>
          <w:rFonts w:ascii="Calibri" w:hAnsi="Calibri"/>
          <w:color w:val="000000"/>
          <w:kern w:val="2"/>
          <w:sz w:val="24"/>
          <w:szCs w:val="24"/>
          <w:lang w:val="en-US" w:eastAsia="zh-CN" w:bidi="ar-SA"/>
        </w:rPr>
        <w:t>气：硫化氢、温度、湿度，甲烷，氯气，氨，</w:t>
      </w:r>
      <w:r>
        <w:rPr>
          <w:rStyle w:val="9"/>
          <w:rFonts w:hint="eastAsia"/>
          <w:color w:val="000000"/>
          <w:kern w:val="2"/>
          <w:sz w:val="24"/>
          <w:szCs w:val="24"/>
          <w:lang w:val="en-US" w:eastAsia="zh-CN" w:bidi="ar-SA"/>
        </w:rPr>
        <w:t>臭气浓度，</w:t>
      </w:r>
      <w:r>
        <w:rPr>
          <w:rStyle w:val="9"/>
          <w:rFonts w:ascii="Calibri" w:hAnsi="Calibri"/>
          <w:color w:val="000000"/>
          <w:kern w:val="2"/>
          <w:sz w:val="24"/>
          <w:szCs w:val="24"/>
          <w:lang w:val="en-US" w:eastAsia="zh-CN" w:bidi="ar-SA"/>
        </w:rPr>
        <w:t>每季度1次，</w:t>
      </w:r>
      <w:r>
        <w:rPr>
          <w:rStyle w:val="9"/>
          <w:rFonts w:hint="eastAsia"/>
          <w:color w:val="000000"/>
          <w:kern w:val="2"/>
          <w:sz w:val="24"/>
          <w:szCs w:val="24"/>
          <w:lang w:val="en-US" w:eastAsia="zh-CN" w:bidi="ar-SA"/>
        </w:rPr>
        <w:t>4个样品/次，</w:t>
      </w:r>
      <w:r>
        <w:rPr>
          <w:rStyle w:val="9"/>
          <w:rFonts w:ascii="Calibri" w:hAnsi="Calibri"/>
          <w:color w:val="000000"/>
          <w:kern w:val="2"/>
          <w:sz w:val="24"/>
          <w:szCs w:val="24"/>
          <w:lang w:val="en-US" w:eastAsia="zh-CN" w:bidi="ar-SA"/>
        </w:rPr>
        <w:t>一年4次</w:t>
      </w:r>
      <w:r>
        <w:rPr>
          <w:rStyle w:val="9"/>
          <w:rFonts w:hint="eastAsia"/>
          <w:color w:val="000000"/>
          <w:kern w:val="2"/>
          <w:sz w:val="24"/>
          <w:szCs w:val="24"/>
          <w:lang w:val="en-US" w:eastAsia="zh-CN" w:bidi="ar-SA"/>
        </w:rPr>
        <w:t>；</w:t>
      </w:r>
    </w:p>
    <w:p>
      <w:pPr>
        <w:spacing w:line="360" w:lineRule="auto"/>
        <w:ind w:firstLine="480" w:firstLineChars="200"/>
        <w:jc w:val="both"/>
        <w:textAlignment w:val="baseline"/>
        <w:rPr>
          <w:rStyle w:val="9"/>
          <w:rFonts w:hint="eastAsia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/>
          <w:kern w:val="2"/>
          <w:sz w:val="24"/>
          <w:szCs w:val="24"/>
          <w:lang w:val="en-US" w:eastAsia="zh-CN" w:bidi="ar-SA"/>
        </w:rPr>
        <w:t>4、检测机构必须按要求在医院人员的监督下现现场取样。</w:t>
      </w:r>
    </w:p>
    <w:p>
      <w:pPr>
        <w:spacing w:line="360" w:lineRule="auto"/>
        <w:ind w:firstLine="480" w:firstLineChars="200"/>
        <w:jc w:val="both"/>
        <w:textAlignment w:val="baseline"/>
      </w:pPr>
      <w:r>
        <w:rPr>
          <w:rStyle w:val="9"/>
          <w:rFonts w:hint="eastAsia"/>
          <w:kern w:val="2"/>
          <w:sz w:val="24"/>
          <w:szCs w:val="24"/>
          <w:lang w:val="en-US" w:eastAsia="zh-CN" w:bidi="ar-SA"/>
        </w:rPr>
        <w:t>5、</w:t>
      </w:r>
      <w:r>
        <w:rPr>
          <w:rStyle w:val="9"/>
          <w:rFonts w:hint="eastAsia" w:ascii="Times New Roman" w:hAnsi="Times New Roman" w:cs="Times New Roman"/>
          <w:color w:val="auto"/>
          <w:sz w:val="24"/>
          <w:szCs w:val="24"/>
        </w:rPr>
        <w:t>检测机构负责完成</w:t>
      </w:r>
      <w:r>
        <w:rPr>
          <w:rStyle w:val="9"/>
          <w:rFonts w:hint="eastAsia" w:ascii="Times New Roman" w:hAnsi="Times New Roman" w:cs="Times New Roman"/>
          <w:sz w:val="24"/>
          <w:szCs w:val="24"/>
        </w:rPr>
        <w:t>网上填报全国排污许可证管理信息平台、四川省污染源监测信息管理与共享平台两个系统的相关数据；内容包括台账记录、执行报告、监测方案和监测数据等。</w:t>
      </w:r>
    </w:p>
    <w:p>
      <w:pPr>
        <w:pStyle w:val="5"/>
        <w:rPr>
          <w:lang w:val="en-US" w:eastAsia="zh-CN"/>
        </w:rPr>
      </w:pP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jc w:val="both"/>
        <w:textAlignment w:val="baseline"/>
        <w:rPr>
          <w:rStyle w:val="9"/>
          <w:rFonts w:hint="eastAsia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/>
          <w:kern w:val="2"/>
          <w:sz w:val="24"/>
          <w:szCs w:val="24"/>
          <w:lang w:val="en-US" w:eastAsia="zh-CN" w:bidi="ar-SA"/>
        </w:rPr>
        <w:t>商务要求：</w:t>
      </w:r>
    </w:p>
    <w:p>
      <w:pPr>
        <w:numPr>
          <w:ilvl w:val="0"/>
          <w:numId w:val="3"/>
        </w:numPr>
        <w:spacing w:line="360" w:lineRule="auto"/>
        <w:ind w:firstLine="420" w:firstLineChars="0"/>
        <w:jc w:val="both"/>
        <w:textAlignment w:val="baseline"/>
        <w:rPr>
          <w:rStyle w:val="9"/>
          <w:rFonts w:hint="eastAsia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/>
          <w:kern w:val="2"/>
          <w:sz w:val="24"/>
          <w:szCs w:val="24"/>
          <w:lang w:val="en-US" w:eastAsia="zh-CN" w:bidi="ar-SA"/>
        </w:rPr>
        <w:t>本项目预算费用3.3万元/年，合作期限两年。</w:t>
      </w:r>
    </w:p>
    <w:p>
      <w:pPr>
        <w:numPr>
          <w:ilvl w:val="0"/>
          <w:numId w:val="3"/>
        </w:numPr>
        <w:spacing w:line="360" w:lineRule="auto"/>
        <w:ind w:firstLine="420" w:firstLineChars="0"/>
        <w:jc w:val="both"/>
        <w:textAlignment w:val="baseline"/>
        <w:rPr>
          <w:rStyle w:val="9"/>
          <w:rFonts w:ascii="Calibri" w:hAnsi="Calibri"/>
          <w:kern w:val="2"/>
          <w:sz w:val="24"/>
          <w:szCs w:val="24"/>
          <w:lang w:val="en-US" w:eastAsia="zh-CN" w:bidi="ar-SA"/>
        </w:rPr>
      </w:pPr>
      <w:r>
        <w:rPr>
          <w:rStyle w:val="9"/>
          <w:rFonts w:ascii="Calibri" w:hAnsi="Calibri"/>
          <w:kern w:val="2"/>
          <w:sz w:val="24"/>
          <w:szCs w:val="24"/>
          <w:lang w:val="en-US" w:eastAsia="zh-CN" w:bidi="ar-SA"/>
        </w:rPr>
        <w:t>付款</w:t>
      </w:r>
      <w:r>
        <w:rPr>
          <w:rStyle w:val="9"/>
          <w:rFonts w:hint="eastAsia"/>
          <w:kern w:val="2"/>
          <w:sz w:val="24"/>
          <w:szCs w:val="24"/>
          <w:lang w:val="en-US" w:eastAsia="zh-CN" w:bidi="ar-SA"/>
        </w:rPr>
        <w:t>方式</w:t>
      </w:r>
      <w:r>
        <w:rPr>
          <w:rStyle w:val="9"/>
          <w:rFonts w:ascii="Calibri" w:hAnsi="Calibri"/>
          <w:kern w:val="2"/>
          <w:sz w:val="24"/>
          <w:szCs w:val="24"/>
          <w:lang w:val="en-US" w:eastAsia="zh-CN" w:bidi="ar-SA"/>
        </w:rPr>
        <w:t>。</w:t>
      </w:r>
    </w:p>
    <w:p>
      <w:pPr>
        <w:spacing w:line="360" w:lineRule="auto"/>
        <w:ind w:firstLine="480" w:firstLineChars="200"/>
        <w:jc w:val="both"/>
        <w:textAlignment w:val="baseline"/>
        <w:rPr>
          <w:rStyle w:val="9"/>
          <w:rFonts w:ascii="Calibri" w:hAnsi="Calibri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/>
          <w:kern w:val="2"/>
          <w:sz w:val="24"/>
          <w:szCs w:val="24"/>
          <w:lang w:val="en-US" w:eastAsia="zh-CN" w:bidi="ar-SA"/>
        </w:rPr>
        <w:t>按年度支付。</w:t>
      </w:r>
      <w:r>
        <w:rPr>
          <w:rStyle w:val="9"/>
          <w:rFonts w:ascii="Calibri" w:hAnsi="Calibri"/>
          <w:kern w:val="2"/>
          <w:sz w:val="24"/>
          <w:szCs w:val="24"/>
          <w:lang w:val="en-US" w:eastAsia="zh-CN" w:bidi="ar-SA"/>
        </w:rPr>
        <w:t>乙方向甲方交付</w:t>
      </w:r>
      <w:r>
        <w:rPr>
          <w:rStyle w:val="9"/>
          <w:rFonts w:hint="eastAsia"/>
          <w:kern w:val="2"/>
          <w:sz w:val="24"/>
          <w:szCs w:val="24"/>
          <w:lang w:val="en-US" w:eastAsia="zh-CN" w:bidi="ar-SA"/>
        </w:rPr>
        <w:t>完一个年度</w:t>
      </w:r>
      <w:r>
        <w:rPr>
          <w:rStyle w:val="9"/>
          <w:rFonts w:ascii="Calibri" w:hAnsi="Calibri"/>
          <w:kern w:val="2"/>
          <w:sz w:val="24"/>
          <w:szCs w:val="24"/>
          <w:lang w:val="en-US" w:eastAsia="zh-CN" w:bidi="ar-SA"/>
        </w:rPr>
        <w:t>内所有检测报告、出具正式发票后十五个工作日内，甲方向乙方支付合同全款。全部款项以银行转账方式支付。</w:t>
      </w:r>
    </w:p>
    <w:p>
      <w:pPr>
        <w:pStyle w:val="5"/>
        <w:numPr>
          <w:ilvl w:val="0"/>
          <w:numId w:val="3"/>
        </w:numPr>
        <w:ind w:left="0" w:leftChars="0" w:firstLine="42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如检测项目指标不合格，经医院整改后检测机构应免费进行第二次检测。超过两次同样项目的检测医院则应支付相应费用。</w:t>
      </w:r>
    </w:p>
    <w:p>
      <w:pPr>
        <w:pStyle w:val="5"/>
        <w:numPr>
          <w:ilvl w:val="0"/>
          <w:numId w:val="0"/>
        </w:numPr>
        <w:ind w:left="420" w:leftChars="0"/>
        <w:rPr>
          <w:rFonts w:hint="eastAsia"/>
          <w:sz w:val="24"/>
          <w:szCs w:val="24"/>
          <w:lang w:val="en-US" w:eastAsia="zh-CN"/>
        </w:rPr>
      </w:pPr>
    </w:p>
    <w:p>
      <w:pPr>
        <w:pStyle w:val="5"/>
        <w:numPr>
          <w:ilvl w:val="0"/>
          <w:numId w:val="2"/>
        </w:numPr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应提供资料包括但不限于：</w:t>
      </w:r>
    </w:p>
    <w:p>
      <w:pPr>
        <w:pStyle w:val="5"/>
        <w:numPr>
          <w:ilvl w:val="0"/>
          <w:numId w:val="0"/>
        </w:numPr>
        <w:ind w:leftChars="0" w:firstLine="240" w:firstLineChars="1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1、公司资质、公司介绍。</w:t>
      </w:r>
    </w:p>
    <w:p>
      <w:pPr>
        <w:pStyle w:val="5"/>
        <w:numPr>
          <w:ilvl w:val="0"/>
          <w:numId w:val="0"/>
        </w:numPr>
        <w:ind w:leftChars="0" w:firstLine="240" w:firstLineChars="1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2、满足服务内容及要求的承诺函、服务方案。如无法满足服务内容中的五点要求请注明。</w:t>
      </w:r>
    </w:p>
    <w:p>
      <w:pPr>
        <w:pStyle w:val="5"/>
        <w:numPr>
          <w:ilvl w:val="0"/>
          <w:numId w:val="0"/>
        </w:numPr>
        <w:ind w:leftChars="0" w:firstLine="240" w:firstLineChars="1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2、公司业绩：提供2019年以来不少于三家医院环境检测合同的复印件，少于三家为无效投标。</w:t>
      </w:r>
    </w:p>
    <w:p>
      <w:pPr>
        <w:pStyle w:val="5"/>
        <w:numPr>
          <w:ilvl w:val="0"/>
          <w:numId w:val="0"/>
        </w:numPr>
        <w:ind w:leftChars="0" w:firstLine="240" w:firstLineChars="1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3、年度报价单。高于预算费用为无效报价。</w:t>
      </w:r>
    </w:p>
    <w:p>
      <w:pPr>
        <w:pStyle w:val="5"/>
        <w:numPr>
          <w:ilvl w:val="0"/>
          <w:numId w:val="0"/>
        </w:numPr>
        <w:ind w:leftChars="0" w:firstLine="240" w:firstLineChars="1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4、授权委托书及被委托人的身份证复印件、联系电话。</w:t>
      </w:r>
    </w:p>
    <w:p>
      <w:pPr>
        <w:pStyle w:val="5"/>
        <w:numPr>
          <w:ilvl w:val="0"/>
          <w:numId w:val="0"/>
        </w:numPr>
        <w:ind w:leftChars="0" w:firstLine="240" w:firstLineChars="1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以上所有资料请公司鲜章。</w:t>
      </w:r>
    </w:p>
    <w:p>
      <w:pPr>
        <w:pStyle w:val="5"/>
        <w:numPr>
          <w:ilvl w:val="0"/>
          <w:numId w:val="0"/>
        </w:numPr>
        <w:ind w:leftChars="0" w:firstLine="240" w:firstLineChars="100"/>
        <w:rPr>
          <w:rFonts w:hint="eastAsia"/>
          <w:sz w:val="24"/>
          <w:szCs w:val="24"/>
          <w:lang w:val="en-US" w:eastAsia="zh-CN"/>
        </w:rPr>
      </w:pPr>
    </w:p>
    <w:p>
      <w:pPr>
        <w:pStyle w:val="5"/>
        <w:numPr>
          <w:ilvl w:val="0"/>
          <w:numId w:val="0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四、评审方式：在收到资料后，将在医院纪委的监督下拆封投标文件并进行评审。</w:t>
      </w:r>
    </w:p>
    <w:tbl>
      <w:tblPr>
        <w:tblStyle w:val="7"/>
        <w:tblW w:w="0" w:type="auto"/>
        <w:tblInd w:w="9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2"/>
        <w:gridCol w:w="4340"/>
        <w:gridCol w:w="1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972" w:type="dxa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评审因素</w:t>
            </w:r>
          </w:p>
        </w:tc>
        <w:tc>
          <w:tcPr>
            <w:tcW w:w="4340" w:type="dxa"/>
            <w:noWrap w:val="0"/>
            <w:vAlign w:val="center"/>
          </w:tcPr>
          <w:p>
            <w:pPr>
              <w:pStyle w:val="5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评审标准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both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972" w:type="dxa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1、报价30分</w:t>
            </w:r>
          </w:p>
        </w:tc>
        <w:tc>
          <w:tcPr>
            <w:tcW w:w="43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以本次有效的最低投标报价为基准价，投标报价得分=(基准价／投标报价)*</w:t>
            </w:r>
            <w:r>
              <w:rPr>
                <w:rFonts w:hint="eastAsia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highlight w:val="none"/>
              </w:rPr>
              <w:t>0分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pStyle w:val="5"/>
              <w:rPr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2" w:type="dxa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2、服务内容20</w:t>
            </w:r>
          </w:p>
        </w:tc>
        <w:tc>
          <w:tcPr>
            <w:tcW w:w="4340" w:type="dxa"/>
            <w:noWrap w:val="0"/>
            <w:vAlign w:val="top"/>
          </w:tcPr>
          <w:p>
            <w:pPr>
              <w:pStyle w:val="5"/>
              <w:ind w:left="0" w:leftChars="0" w:firstLine="0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能完全满足服务内容中五点要求得20分，每有一个不满足扣4分。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pStyle w:val="5"/>
              <w:rPr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2" w:type="dxa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3、服务方案26分</w:t>
            </w:r>
          </w:p>
        </w:tc>
        <w:tc>
          <w:tcPr>
            <w:tcW w:w="4340" w:type="dxa"/>
            <w:noWrap w:val="0"/>
            <w:vAlign w:val="top"/>
          </w:tcPr>
          <w:p>
            <w:pPr>
              <w:pStyle w:val="5"/>
              <w:ind w:left="0" w:leftChars="0" w:firstLine="0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制定详细服务方案。按优、良、合格、差分级，得分分别为26、20、16、12分（可并列）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pStyle w:val="5"/>
              <w:rPr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972" w:type="dxa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4、业绩20分</w:t>
            </w:r>
          </w:p>
        </w:tc>
        <w:tc>
          <w:tcPr>
            <w:tcW w:w="4340" w:type="dxa"/>
            <w:noWrap w:val="0"/>
            <w:vAlign w:val="top"/>
          </w:tcPr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每提供一个2019年以来</w:t>
            </w: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医院</w:t>
            </w:r>
            <w:r>
              <w:rPr>
                <w:rFonts w:hint="eastAsia"/>
                <w:vertAlign w:val="baseline"/>
                <w:lang w:val="en-US" w:eastAsia="zh-CN"/>
              </w:rPr>
              <w:t>环境检测业绩得4分，最多得20分。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pStyle w:val="5"/>
              <w:rPr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972" w:type="dxa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5、应急响应能力</w:t>
            </w:r>
          </w:p>
          <w:p>
            <w:pPr>
              <w:pStyle w:val="5"/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4分</w:t>
            </w:r>
          </w:p>
        </w:tc>
        <w:tc>
          <w:tcPr>
            <w:tcW w:w="434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当医院出现突发环境事件，要求能迅速到达现场采样。两小时内到达现场的得4分，超过两小时到达现场的得2分，超过3小时的得1分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pStyle w:val="5"/>
              <w:ind w:left="0" w:leftChars="0" w:firstLine="0" w:firstLineChars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提供以公司地址为起点，三台县中医院为终点的百度导航地图截图，截图要能显示所需时间。如有办事处也可。</w:t>
            </w:r>
          </w:p>
        </w:tc>
      </w:tr>
    </w:tbl>
    <w:p>
      <w:pPr>
        <w:pStyle w:val="5"/>
        <w:ind w:left="0" w:leftChars="0" w:firstLine="0" w:firstLineChars="0"/>
        <w:rPr>
          <w:lang w:val="en-US" w:eastAsia="zh-CN"/>
        </w:rPr>
      </w:pPr>
    </w:p>
    <w:p>
      <w:pPr>
        <w:spacing w:line="360" w:lineRule="auto"/>
        <w:ind w:left="480" w:firstLine="480" w:firstLineChars="200"/>
        <w:jc w:val="both"/>
        <w:textAlignment w:val="baseline"/>
        <w:rPr>
          <w:rStyle w:val="9"/>
          <w:rFonts w:ascii="Calibri" w:hAnsi="Calibri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/>
          <w:kern w:val="2"/>
          <w:sz w:val="24"/>
          <w:szCs w:val="24"/>
          <w:lang w:val="en-US" w:eastAsia="zh-CN" w:bidi="ar-SA"/>
        </w:rPr>
        <w:t>五、特别说明：因疫情原因，各投标公司不用派代表来现场，报价按投标文件一次报价，采购人将在医院纪检的监督下进行评审，评审结果将在医院官网公示。</w:t>
      </w:r>
    </w:p>
    <w:p/>
    <w:sectPr>
      <w:footerReference r:id="rId3" w:type="default"/>
      <w:pgSz w:w="11906" w:h="16838"/>
      <w:pgMar w:top="1418" w:right="1701" w:bottom="1418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cs="宋体"/>
                            </w:rPr>
                            <w:t>第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hint="eastAsia" w:cs="宋体"/>
                              <w:sz w:val="18"/>
                              <w:szCs w:val="18"/>
                            </w:rPr>
                            <w:t>页共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hint="eastAsia" w:cs="宋体"/>
                              <w:sz w:val="18"/>
                              <w:szCs w:val="18"/>
                            </w:rPr>
                            <w:t>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s0lY7tAAAAAFAQAADwAAAAAAAAABACAAAAAiAAAA&#10;ZHJzL2Rvd25yZXYueG1sUEsBAhQAFAAAAAgAh07iQN3znmHWAQAAsAMAAA4AAAAAAAAAAQAgAAAA&#10;HwEAAGRycy9lMm9Eb2MueG1sUEsFBgAAAAAGAAYAWQEAAGc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cs="Times New Roman"/>
                        <w:sz w:val="18"/>
                        <w:szCs w:val="18"/>
                      </w:rPr>
                    </w:pPr>
                    <w:r>
                      <w:rPr>
                        <w:rFonts w:hint="eastAsia" w:cs="宋体"/>
                      </w:rPr>
                      <w:t>第</w:t>
                    </w: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sz w:val="18"/>
                        <w:szCs w:val="18"/>
                      </w:rPr>
                      <w:t>1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hint="eastAsia" w:cs="宋体"/>
                        <w:sz w:val="18"/>
                        <w:szCs w:val="18"/>
                      </w:rPr>
                      <w:t>页共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sz w:val="18"/>
                        <w:szCs w:val="18"/>
                      </w:rPr>
                      <w:t>3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hint="eastAsia" w:cs="宋体"/>
                        <w:sz w:val="18"/>
                        <w:szCs w:val="18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ABCBCE"/>
    <w:multiLevelType w:val="singleLevel"/>
    <w:tmpl w:val="25ABCBC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16491A5"/>
    <w:multiLevelType w:val="singleLevel"/>
    <w:tmpl w:val="416491A5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5706500"/>
    <w:multiLevelType w:val="singleLevel"/>
    <w:tmpl w:val="4570650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BE3E32"/>
    <w:rsid w:val="5FBE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 2"/>
    <w:basedOn w:val="3"/>
    <w:qFormat/>
    <w:uiPriority w:val="0"/>
    <w:pPr>
      <w:ind w:firstLine="420" w:firstLine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NormalCharacter"/>
    <w:semiHidden/>
    <w:qFormat/>
    <w:uiPriority w:val="0"/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2021-07-30T09:34:00Z</dcterms:created>
  <dc:creator>龅牙老白兔</dc:creator>
  <cp:lastModifiedBy>龅牙老白兔</cp:lastModifiedBy>
  <dcterms:modified xsi:type="dcterms:W3CDTF">2021-07-30T09:36:27Z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04B939684B70405FBB7194A85E917AD3</vt:lpwstr>
  </property>
</Properties>
</file>